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sz w:val="24"/>
          <w:szCs w:val="24"/>
        </w:rPr>
      </w:pPr>
      <w:r w:rsidRPr="001931CD">
        <w:rPr>
          <w:rFonts w:ascii="Arial" w:hAnsi="Arial" w:cs="Arial"/>
          <w:b/>
          <w:sz w:val="24"/>
          <w:szCs w:val="24"/>
        </w:rPr>
        <w:t>Pacific Training Centre for the Blind (PTCB) Train the Trainer Workshop</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b/>
        </w:rPr>
        <w:t>Date:</w:t>
      </w:r>
      <w:r w:rsidR="00064A7E" w:rsidRPr="001931CD">
        <w:rPr>
          <w:rFonts w:ascii="Arial" w:hAnsi="Arial" w:cs="Arial"/>
        </w:rPr>
        <w:t xml:space="preserve"> Tuesday, </w:t>
      </w:r>
      <w:r w:rsidRPr="001931CD">
        <w:rPr>
          <w:rFonts w:ascii="Arial" w:hAnsi="Arial" w:cs="Arial"/>
        </w:rPr>
        <w:t xml:space="preserve">September 5 </w:t>
      </w:r>
      <w:r w:rsidR="00064A7E" w:rsidRPr="001931CD">
        <w:rPr>
          <w:rFonts w:ascii="Arial" w:hAnsi="Arial" w:cs="Arial"/>
        </w:rPr>
        <w:t>–</w:t>
      </w:r>
      <w:r w:rsidRPr="001931CD">
        <w:rPr>
          <w:rFonts w:ascii="Arial" w:hAnsi="Arial" w:cs="Arial"/>
        </w:rPr>
        <w:t xml:space="preserve"> Friday</w:t>
      </w:r>
      <w:r w:rsidR="00064A7E" w:rsidRPr="001931CD">
        <w:rPr>
          <w:rFonts w:ascii="Arial" w:hAnsi="Arial" w:cs="Arial"/>
        </w:rPr>
        <w:t>,</w:t>
      </w:r>
      <w:r w:rsidRPr="001931CD">
        <w:rPr>
          <w:rFonts w:ascii="Arial" w:hAnsi="Arial" w:cs="Arial"/>
        </w:rPr>
        <w:t xml:space="preserve"> September 8</w:t>
      </w:r>
      <w:r w:rsidR="00064A7E" w:rsidRPr="001931CD">
        <w:rPr>
          <w:rFonts w:ascii="Arial" w:hAnsi="Arial" w:cs="Arial"/>
        </w:rPr>
        <w:t>,</w:t>
      </w:r>
      <w:r w:rsidRPr="001931CD">
        <w:rPr>
          <w:rFonts w:ascii="Arial" w:hAnsi="Arial" w:cs="Arial"/>
        </w:rPr>
        <w:t xml:space="preserve"> 2017</w:t>
      </w:r>
    </w:p>
    <w:p w:rsidR="00DB3E08" w:rsidRPr="001931CD" w:rsidRDefault="00DB3E08" w:rsidP="00DB3E08">
      <w:pPr>
        <w:pStyle w:val="PlainText"/>
        <w:rPr>
          <w:rFonts w:ascii="Arial" w:hAnsi="Arial" w:cs="Arial"/>
        </w:rPr>
      </w:pPr>
      <w:r w:rsidRPr="001931CD">
        <w:rPr>
          <w:rFonts w:ascii="Arial" w:hAnsi="Arial" w:cs="Arial"/>
          <w:b/>
        </w:rPr>
        <w:t>Time:</w:t>
      </w:r>
      <w:r w:rsidR="00064A7E" w:rsidRPr="001931CD">
        <w:rPr>
          <w:rFonts w:ascii="Arial" w:hAnsi="Arial" w:cs="Arial"/>
        </w:rPr>
        <w:t xml:space="preserve"> Tuesday and Wednesday </w:t>
      </w:r>
      <w:r w:rsidRPr="001931CD">
        <w:rPr>
          <w:rFonts w:ascii="Arial" w:hAnsi="Arial" w:cs="Arial"/>
        </w:rPr>
        <w:t>- 10:00 - 4:00, Thursday and Friday</w:t>
      </w:r>
      <w:r w:rsidR="00064A7E" w:rsidRPr="001931CD">
        <w:rPr>
          <w:rFonts w:ascii="Arial" w:hAnsi="Arial" w:cs="Arial"/>
        </w:rPr>
        <w:t xml:space="preserve"> -</w:t>
      </w:r>
      <w:r w:rsidRPr="001931CD">
        <w:rPr>
          <w:rFonts w:ascii="Arial" w:hAnsi="Arial" w:cs="Arial"/>
        </w:rPr>
        <w:t xml:space="preserve"> 3:00 - 7:00</w:t>
      </w:r>
    </w:p>
    <w:p w:rsidR="00DB3E08" w:rsidRPr="001931CD" w:rsidRDefault="00DB3E08" w:rsidP="00DB3E08">
      <w:pPr>
        <w:pStyle w:val="PlainText"/>
        <w:rPr>
          <w:rFonts w:ascii="Arial" w:hAnsi="Arial" w:cs="Arial"/>
        </w:rPr>
      </w:pPr>
      <w:r w:rsidRPr="001931CD">
        <w:rPr>
          <w:rFonts w:ascii="Arial" w:hAnsi="Arial" w:cs="Arial"/>
          <w:b/>
        </w:rPr>
        <w:t>Location:</w:t>
      </w:r>
      <w:r w:rsidRPr="001931CD">
        <w:rPr>
          <w:rFonts w:ascii="Arial" w:hAnsi="Arial" w:cs="Arial"/>
        </w:rPr>
        <w:t xml:space="preserve"> Victoria Disability Resource Centre (817a Fort St.) </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This four-day free workshop is for individuals interested in becoming an instructor for the PTCB.  We are looking for blind or partially sighted adults who have independent blindness skills in at least two of the following areas: Braille, travelling with a white cane, accessing technology through a screen reader and independent life skills.</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The workshop will include:</w:t>
      </w:r>
    </w:p>
    <w:p w:rsidR="00DB3E08" w:rsidRPr="001931CD" w:rsidRDefault="00DB3E08" w:rsidP="00DB3E08">
      <w:pPr>
        <w:pStyle w:val="PlainText"/>
        <w:rPr>
          <w:rFonts w:ascii="Arial" w:hAnsi="Arial" w:cs="Arial"/>
        </w:rPr>
      </w:pPr>
    </w:p>
    <w:p w:rsidR="00DB3E08" w:rsidRPr="001931CD" w:rsidRDefault="00DB3E08" w:rsidP="00DB3E08">
      <w:pPr>
        <w:pStyle w:val="PlainText"/>
        <w:numPr>
          <w:ilvl w:val="0"/>
          <w:numId w:val="1"/>
        </w:numPr>
        <w:rPr>
          <w:rFonts w:ascii="Arial" w:hAnsi="Arial" w:cs="Arial"/>
        </w:rPr>
      </w:pPr>
      <w:r w:rsidRPr="001931CD">
        <w:rPr>
          <w:rFonts w:ascii="Arial" w:hAnsi="Arial" w:cs="Arial"/>
        </w:rPr>
        <w:t>The Foundation: including founding principles of the PTCB, its philosophy and code of ethics</w:t>
      </w:r>
    </w:p>
    <w:p w:rsidR="00DB3E08" w:rsidRPr="001931CD" w:rsidRDefault="00DB3E08" w:rsidP="00DB3E08">
      <w:pPr>
        <w:pStyle w:val="PlainText"/>
        <w:numPr>
          <w:ilvl w:val="0"/>
          <w:numId w:val="1"/>
        </w:numPr>
        <w:rPr>
          <w:rFonts w:ascii="Arial" w:hAnsi="Arial" w:cs="Arial"/>
        </w:rPr>
      </w:pPr>
      <w:r w:rsidRPr="001931CD">
        <w:rPr>
          <w:rFonts w:ascii="Arial" w:hAnsi="Arial" w:cs="Arial"/>
        </w:rPr>
        <w:t>Training Basics: including the structured discovery model, use of sleep shades, peer trainers, the long</w:t>
      </w:r>
      <w:r w:rsidR="00191287">
        <w:rPr>
          <w:rFonts w:ascii="Arial" w:hAnsi="Arial" w:cs="Arial"/>
        </w:rPr>
        <w:t xml:space="preserve"> white cane and problem solving</w:t>
      </w:r>
    </w:p>
    <w:p w:rsidR="00DB3E08" w:rsidRPr="001931CD" w:rsidRDefault="00DB3E08" w:rsidP="00DB3E08">
      <w:pPr>
        <w:pStyle w:val="PlainText"/>
        <w:numPr>
          <w:ilvl w:val="0"/>
          <w:numId w:val="1"/>
        </w:numPr>
        <w:rPr>
          <w:rFonts w:ascii="Arial" w:hAnsi="Arial" w:cs="Arial"/>
        </w:rPr>
      </w:pPr>
      <w:r w:rsidRPr="001931CD">
        <w:rPr>
          <w:rFonts w:ascii="Arial" w:hAnsi="Arial" w:cs="Arial"/>
        </w:rPr>
        <w:t>Assessment and Goal Setting</w:t>
      </w:r>
    </w:p>
    <w:p w:rsidR="00DB3E08" w:rsidRPr="001931CD" w:rsidRDefault="00DB3E08" w:rsidP="00DB3E08">
      <w:pPr>
        <w:pStyle w:val="PlainText"/>
        <w:numPr>
          <w:ilvl w:val="0"/>
          <w:numId w:val="1"/>
        </w:numPr>
        <w:rPr>
          <w:rFonts w:ascii="Arial" w:hAnsi="Arial" w:cs="Arial"/>
        </w:rPr>
      </w:pPr>
      <w:r w:rsidRPr="001931CD">
        <w:rPr>
          <w:rFonts w:ascii="Arial" w:hAnsi="Arial" w:cs="Arial"/>
        </w:rPr>
        <w:t>Lesson Planning</w:t>
      </w:r>
    </w:p>
    <w:p w:rsidR="00DB3E08" w:rsidRPr="001931CD" w:rsidRDefault="00DB3E08" w:rsidP="00DB3E08">
      <w:pPr>
        <w:pStyle w:val="PlainText"/>
        <w:numPr>
          <w:ilvl w:val="0"/>
          <w:numId w:val="1"/>
        </w:numPr>
        <w:rPr>
          <w:rFonts w:ascii="Arial" w:hAnsi="Arial" w:cs="Arial"/>
        </w:rPr>
      </w:pPr>
      <w:r w:rsidRPr="001931CD">
        <w:rPr>
          <w:rFonts w:ascii="Arial" w:hAnsi="Arial" w:cs="Arial"/>
        </w:rPr>
        <w:t>Specific Training Techniques and Tools</w:t>
      </w:r>
    </w:p>
    <w:p w:rsidR="00DB3E08" w:rsidRPr="001931CD" w:rsidRDefault="00DB3E08" w:rsidP="00DB3E08">
      <w:pPr>
        <w:pStyle w:val="PlainText"/>
        <w:numPr>
          <w:ilvl w:val="0"/>
          <w:numId w:val="1"/>
        </w:numPr>
        <w:rPr>
          <w:rFonts w:ascii="Arial" w:hAnsi="Arial" w:cs="Arial"/>
        </w:rPr>
      </w:pPr>
      <w:r w:rsidRPr="001931CD">
        <w:rPr>
          <w:rFonts w:ascii="Arial" w:hAnsi="Arial" w:cs="Arial"/>
        </w:rPr>
        <w:t>PTCB Policy and Best Practices</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The workshop will include discussions, demonstrations, hands-on exercises and assignments.  Participants will be expected to attend all Train the Trainer sessions and will be evaluated throughout the week.</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For more information</w:t>
      </w:r>
      <w:r w:rsidR="00DD344B">
        <w:rPr>
          <w:rFonts w:ascii="Arial" w:hAnsi="Arial" w:cs="Arial"/>
        </w:rPr>
        <w:t>,</w:t>
      </w:r>
      <w:bookmarkStart w:id="0" w:name="_GoBack"/>
      <w:bookmarkEnd w:id="0"/>
      <w:r w:rsidRPr="001931CD">
        <w:rPr>
          <w:rFonts w:ascii="Arial" w:hAnsi="Arial" w:cs="Arial"/>
        </w:rPr>
        <w:t xml:space="preserve"> please call: 250-580-4910 or email: </w:t>
      </w:r>
      <w:hyperlink r:id="rId8" w:history="1">
        <w:r w:rsidRPr="001931CD">
          <w:rPr>
            <w:rStyle w:val="Hyperlink"/>
            <w:rFonts w:ascii="Arial" w:hAnsi="Arial" w:cs="Arial"/>
          </w:rPr>
          <w:t>lbartram@telus.net</w:t>
        </w:r>
      </w:hyperlink>
      <w:r w:rsidRPr="001931CD">
        <w:rPr>
          <w:rFonts w:ascii="Arial" w:hAnsi="Arial" w:cs="Arial"/>
        </w:rPr>
        <w:t xml:space="preserve">  or </w:t>
      </w:r>
      <w:hyperlink r:id="rId9" w:history="1">
        <w:r w:rsidRPr="001931CD">
          <w:rPr>
            <w:rStyle w:val="Hyperlink"/>
            <w:rFonts w:ascii="Arial" w:hAnsi="Arial" w:cs="Arial"/>
          </w:rPr>
          <w:t>info@pacifictrainingcentre.ca</w:t>
        </w:r>
      </w:hyperlink>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 xml:space="preserve">Please complete the following application form, if you would like to participate in the workshop. </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Default="00DB3E08" w:rsidP="00DB3E08">
      <w:pPr>
        <w:pStyle w:val="PlainText"/>
        <w:rPr>
          <w:rFonts w:ascii="Arial" w:hAnsi="Arial" w:cs="Arial"/>
        </w:rPr>
      </w:pPr>
    </w:p>
    <w:p w:rsidR="00191287" w:rsidRPr="001931CD" w:rsidRDefault="00191287"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E96086">
      <w:pPr>
        <w:pStyle w:val="PlainText"/>
        <w:jc w:val="center"/>
        <w:rPr>
          <w:rFonts w:ascii="Arial" w:hAnsi="Arial" w:cs="Arial"/>
          <w:b/>
        </w:rPr>
      </w:pPr>
      <w:r w:rsidRPr="001931CD">
        <w:rPr>
          <w:rFonts w:ascii="Arial" w:hAnsi="Arial" w:cs="Arial"/>
          <w:b/>
        </w:rPr>
        <w:lastRenderedPageBreak/>
        <w:t>PTCB Train the Trainer Workshop - Application Form</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Name:</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Phone number:</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Email:</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Amount of vision (if any):</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Number of years you have been living with vision loss:</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Describe your independent blindness skills in the following areas.</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Braille:</w:t>
      </w:r>
    </w:p>
    <w:p w:rsidR="00DB3E08" w:rsidRPr="001931CD" w:rsidRDefault="00DB3E08" w:rsidP="00DB3E08">
      <w:pPr>
        <w:pStyle w:val="PlainText"/>
        <w:rPr>
          <w:rFonts w:ascii="Arial" w:hAnsi="Arial" w:cs="Arial"/>
        </w:rPr>
      </w:pPr>
    </w:p>
    <w:p w:rsidR="00DB3E08" w:rsidRDefault="00DB3E08" w:rsidP="00DB3E08">
      <w:pPr>
        <w:pStyle w:val="PlainText"/>
        <w:rPr>
          <w:rFonts w:ascii="Arial" w:hAnsi="Arial" w:cs="Arial"/>
        </w:rPr>
      </w:pPr>
    </w:p>
    <w:p w:rsidR="00191287" w:rsidRPr="001931CD" w:rsidRDefault="00191287"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Travel with the white cane:</w:t>
      </w:r>
    </w:p>
    <w:p w:rsidR="00DB3E08" w:rsidRDefault="00DB3E08" w:rsidP="00DB3E08">
      <w:pPr>
        <w:pStyle w:val="PlainText"/>
        <w:rPr>
          <w:rFonts w:ascii="Arial" w:hAnsi="Arial" w:cs="Arial"/>
        </w:rPr>
      </w:pPr>
    </w:p>
    <w:p w:rsidR="00191287" w:rsidRPr="001931CD" w:rsidRDefault="00191287"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Assistive Technology:</w:t>
      </w:r>
    </w:p>
    <w:p w:rsidR="00DB3E08" w:rsidRDefault="00DB3E08" w:rsidP="00DB3E08">
      <w:pPr>
        <w:pStyle w:val="PlainText"/>
        <w:rPr>
          <w:rFonts w:ascii="Arial" w:hAnsi="Arial" w:cs="Arial"/>
        </w:rPr>
      </w:pPr>
    </w:p>
    <w:p w:rsidR="00191287" w:rsidRPr="001931CD" w:rsidRDefault="00191287"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Life skills such as cooking:</w:t>
      </w:r>
    </w:p>
    <w:p w:rsidR="00DB3E08" w:rsidRPr="001931CD" w:rsidRDefault="00DB3E08" w:rsidP="00DB3E08">
      <w:pPr>
        <w:pStyle w:val="PlainText"/>
        <w:rPr>
          <w:rFonts w:ascii="Arial" w:hAnsi="Arial" w:cs="Arial"/>
        </w:rPr>
      </w:pPr>
    </w:p>
    <w:p w:rsidR="00DB3E08" w:rsidRDefault="00DB3E08" w:rsidP="00DB3E08">
      <w:pPr>
        <w:pStyle w:val="PlainText"/>
        <w:rPr>
          <w:rFonts w:ascii="Arial" w:hAnsi="Arial" w:cs="Arial"/>
        </w:rPr>
      </w:pPr>
    </w:p>
    <w:p w:rsidR="00191287" w:rsidRPr="001931CD" w:rsidRDefault="00191287"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Describe an incident where you helped another person with vision loss learn how to do something:</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p>
    <w:p w:rsidR="00E96086" w:rsidRPr="001931CD" w:rsidRDefault="00E96086" w:rsidP="00DB3E08">
      <w:pPr>
        <w:pStyle w:val="PlainText"/>
        <w:rPr>
          <w:rFonts w:ascii="Arial" w:hAnsi="Arial" w:cs="Arial"/>
        </w:rPr>
      </w:pP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b/>
        </w:rPr>
      </w:pPr>
      <w:r w:rsidRPr="001931CD">
        <w:rPr>
          <w:rFonts w:ascii="Arial" w:hAnsi="Arial" w:cs="Arial"/>
          <w:b/>
        </w:rPr>
        <w:t>Describe why you wish to take the Train the Trainer Workshop:</w:t>
      </w:r>
    </w:p>
    <w:p w:rsidR="00DB3E08" w:rsidRPr="001931CD" w:rsidRDefault="00DB3E08" w:rsidP="00DB3E08">
      <w:pPr>
        <w:pStyle w:val="PlainText"/>
        <w:rPr>
          <w:rFonts w:ascii="Arial" w:hAnsi="Arial" w:cs="Arial"/>
        </w:rPr>
      </w:pPr>
    </w:p>
    <w:p w:rsidR="00D74613" w:rsidRPr="001931CD" w:rsidRDefault="00D74613" w:rsidP="00DB3E08">
      <w:pPr>
        <w:pStyle w:val="PlainText"/>
        <w:rPr>
          <w:rFonts w:ascii="Arial" w:hAnsi="Arial" w:cs="Arial"/>
        </w:rPr>
      </w:pPr>
    </w:p>
    <w:p w:rsidR="00E96086" w:rsidRPr="001931CD" w:rsidRDefault="00E96086" w:rsidP="00DB3E08">
      <w:pPr>
        <w:pStyle w:val="PlainText"/>
        <w:rPr>
          <w:rFonts w:ascii="Arial" w:hAnsi="Arial" w:cs="Arial"/>
        </w:rPr>
      </w:pPr>
    </w:p>
    <w:p w:rsidR="00D74613" w:rsidRPr="001931CD" w:rsidRDefault="00D74613"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 xml:space="preserve">Return your completed form to Linda Bartram at </w:t>
      </w:r>
      <w:hyperlink r:id="rId10" w:history="1">
        <w:r w:rsidRPr="001931CD">
          <w:rPr>
            <w:rStyle w:val="Hyperlink"/>
            <w:rFonts w:ascii="Arial" w:hAnsi="Arial" w:cs="Arial"/>
          </w:rPr>
          <w:t>lbartram@telus.net</w:t>
        </w:r>
      </w:hyperlink>
      <w:r w:rsidR="009A4703" w:rsidRPr="001931CD">
        <w:rPr>
          <w:rFonts w:ascii="Arial" w:hAnsi="Arial" w:cs="Arial"/>
        </w:rPr>
        <w:t xml:space="preserve"> n</w:t>
      </w:r>
      <w:r w:rsidRPr="001931CD">
        <w:rPr>
          <w:rFonts w:ascii="Arial" w:hAnsi="Arial" w:cs="Arial"/>
        </w:rPr>
        <w:t>o later than Friday August 18, 2017.</w:t>
      </w:r>
    </w:p>
    <w:p w:rsidR="00DB3E08" w:rsidRPr="001931CD" w:rsidRDefault="00DB3E08" w:rsidP="00DB3E08">
      <w:pPr>
        <w:pStyle w:val="PlainText"/>
        <w:rPr>
          <w:rFonts w:ascii="Arial" w:hAnsi="Arial" w:cs="Arial"/>
        </w:rPr>
      </w:pPr>
    </w:p>
    <w:p w:rsidR="00E96086" w:rsidRPr="001931CD" w:rsidRDefault="00E96086"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The Pacific Training Centre for the Blind (PTCB) is expanding its Blind People in Charge Adult program to include students from outside of Victoria.</w:t>
      </w:r>
    </w:p>
    <w:p w:rsidR="00DB3E08" w:rsidRPr="001931CD" w:rsidRDefault="00DB3E08" w:rsidP="00DB3E08">
      <w:pPr>
        <w:pStyle w:val="PlainText"/>
        <w:rPr>
          <w:rFonts w:ascii="Arial" w:hAnsi="Arial" w:cs="Arial"/>
        </w:rPr>
      </w:pPr>
    </w:p>
    <w:p w:rsidR="00DB3E08" w:rsidRPr="001931CD" w:rsidRDefault="00D74613" w:rsidP="00DB3E08">
      <w:pPr>
        <w:pStyle w:val="PlainText"/>
        <w:rPr>
          <w:rFonts w:ascii="Arial" w:hAnsi="Arial" w:cs="Arial"/>
        </w:rPr>
      </w:pPr>
      <w:r w:rsidRPr="001931CD">
        <w:rPr>
          <w:rFonts w:ascii="Arial" w:hAnsi="Arial" w:cs="Arial"/>
        </w:rPr>
        <w:t>Staff at the C</w:t>
      </w:r>
      <w:r w:rsidR="00DB3E08" w:rsidRPr="001931CD">
        <w:rPr>
          <w:rFonts w:ascii="Arial" w:hAnsi="Arial" w:cs="Arial"/>
        </w:rPr>
        <w:t>entre will work with an out-of-town student to find appropriate and viable housing options for these students such as billeting, homestay or other affordable accommodation while they are training.</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Students will be e</w:t>
      </w:r>
      <w:r w:rsidR="00D74613" w:rsidRPr="001931CD">
        <w:rPr>
          <w:rFonts w:ascii="Arial" w:hAnsi="Arial" w:cs="Arial"/>
        </w:rPr>
        <w:t>xpected to attend the training C</w:t>
      </w:r>
      <w:r w:rsidRPr="001931CD">
        <w:rPr>
          <w:rFonts w:ascii="Arial" w:hAnsi="Arial" w:cs="Arial"/>
        </w:rPr>
        <w:t>entre three-days-a-week. A firm commitment to training is expected.</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If practical, and the student doesn't live too far away, students can also travel to Victoria each week for training and return home later in the week.</w:t>
      </w:r>
    </w:p>
    <w:p w:rsidR="00DB3E08" w:rsidRPr="001931CD" w:rsidRDefault="00DB3E08" w:rsidP="00DB3E08">
      <w:pPr>
        <w:pStyle w:val="PlainText"/>
        <w:rPr>
          <w:rFonts w:ascii="Arial" w:hAnsi="Arial" w:cs="Arial"/>
        </w:rPr>
      </w:pPr>
    </w:p>
    <w:p w:rsidR="00DB3E08" w:rsidRPr="001931CD" w:rsidRDefault="00DB3E08" w:rsidP="00DB3E08">
      <w:pPr>
        <w:pStyle w:val="PlainText"/>
        <w:rPr>
          <w:rFonts w:ascii="Arial" w:hAnsi="Arial" w:cs="Arial"/>
        </w:rPr>
      </w:pPr>
      <w:r w:rsidRPr="001931CD">
        <w:rPr>
          <w:rFonts w:ascii="Arial" w:hAnsi="Arial" w:cs="Arial"/>
        </w:rPr>
        <w:t xml:space="preserve">Through its Blind People in Charge Program, the Pacific Training Centre for the Blind teaches blindness / independence skills including Braille, travel with the long white cane, talking and Braille adaptive technology, cooking, cleaning, sewing, job readiness, organizational skills, financial management and other life skills. The PTCB uses a positive and empowering method of teaching that encourages students to problem solve and take charge of their own lives. All instructors and mentors at the </w:t>
      </w:r>
      <w:r w:rsidR="00D74613" w:rsidRPr="001931CD">
        <w:rPr>
          <w:rFonts w:ascii="Arial" w:hAnsi="Arial" w:cs="Arial"/>
        </w:rPr>
        <w:t>C</w:t>
      </w:r>
      <w:r w:rsidRPr="001931CD">
        <w:rPr>
          <w:rFonts w:ascii="Arial" w:hAnsi="Arial" w:cs="Arial"/>
        </w:rPr>
        <w:t xml:space="preserve">entre are blind.    </w:t>
      </w:r>
    </w:p>
    <w:p w:rsidR="00DB3E08" w:rsidRPr="001931CD" w:rsidRDefault="00DB3E08" w:rsidP="00DB3E08">
      <w:pPr>
        <w:pStyle w:val="PlainText"/>
        <w:rPr>
          <w:rFonts w:ascii="Arial" w:hAnsi="Arial" w:cs="Arial"/>
        </w:rPr>
      </w:pPr>
      <w:r w:rsidRPr="001931CD">
        <w:rPr>
          <w:rFonts w:ascii="Arial" w:hAnsi="Arial" w:cs="Arial"/>
        </w:rPr>
        <w:t xml:space="preserve">  </w:t>
      </w:r>
    </w:p>
    <w:p w:rsidR="00DB3E08" w:rsidRPr="001931CD" w:rsidRDefault="00DB3E08" w:rsidP="00DB3E08">
      <w:pPr>
        <w:pStyle w:val="PlainText"/>
        <w:rPr>
          <w:rFonts w:ascii="Arial" w:hAnsi="Arial" w:cs="Arial"/>
        </w:rPr>
      </w:pPr>
      <w:r w:rsidRPr="001931CD">
        <w:rPr>
          <w:rFonts w:ascii="Arial" w:hAnsi="Arial" w:cs="Arial"/>
        </w:rPr>
        <w:t>If you wish to learn more, or register, please contact us.</w:t>
      </w:r>
    </w:p>
    <w:p w:rsidR="00DB3E08" w:rsidRPr="001931CD" w:rsidRDefault="00DB3E08" w:rsidP="00DB3E08">
      <w:pPr>
        <w:pStyle w:val="PlainText"/>
        <w:rPr>
          <w:rFonts w:ascii="Arial" w:hAnsi="Arial" w:cs="Arial"/>
        </w:rPr>
      </w:pPr>
    </w:p>
    <w:p w:rsidR="00E96086" w:rsidRPr="001931CD" w:rsidRDefault="00E96086" w:rsidP="00DB3E08">
      <w:pPr>
        <w:pStyle w:val="PlainText"/>
        <w:rPr>
          <w:rFonts w:ascii="Arial" w:hAnsi="Arial" w:cs="Arial"/>
        </w:rPr>
      </w:pPr>
      <w:r w:rsidRPr="001931CD">
        <w:rPr>
          <w:rFonts w:ascii="Arial" w:hAnsi="Arial" w:cs="Arial"/>
        </w:rPr>
        <w:t>Elizabeth Lalonde, Executive Director</w:t>
      </w:r>
    </w:p>
    <w:p w:rsidR="00DB3E08" w:rsidRPr="001931CD" w:rsidRDefault="00D74613" w:rsidP="00DB3E08">
      <w:pPr>
        <w:pStyle w:val="PlainText"/>
        <w:rPr>
          <w:rFonts w:ascii="Arial" w:hAnsi="Arial" w:cs="Arial"/>
        </w:rPr>
      </w:pPr>
      <w:r w:rsidRPr="001931CD">
        <w:rPr>
          <w:rFonts w:ascii="Arial" w:hAnsi="Arial" w:cs="Arial"/>
        </w:rPr>
        <w:t xml:space="preserve">Phone: </w:t>
      </w:r>
      <w:r w:rsidR="00DB3E08" w:rsidRPr="001931CD">
        <w:rPr>
          <w:rFonts w:ascii="Arial" w:hAnsi="Arial" w:cs="Arial"/>
        </w:rPr>
        <w:t>250-580-4910</w:t>
      </w:r>
    </w:p>
    <w:p w:rsidR="00DB3E08" w:rsidRPr="001931CD" w:rsidRDefault="001D320E" w:rsidP="00DB3E08">
      <w:pPr>
        <w:pStyle w:val="PlainText"/>
        <w:rPr>
          <w:rFonts w:ascii="Arial" w:hAnsi="Arial" w:cs="Arial"/>
        </w:rPr>
      </w:pPr>
      <w:hyperlink r:id="rId11" w:history="1">
        <w:r w:rsidR="00DB3E08" w:rsidRPr="001931CD">
          <w:rPr>
            <w:rStyle w:val="Hyperlink"/>
            <w:rFonts w:ascii="Arial" w:hAnsi="Arial" w:cs="Arial"/>
          </w:rPr>
          <w:t>info@pacifictrainingcentre.ca</w:t>
        </w:r>
      </w:hyperlink>
    </w:p>
    <w:p w:rsidR="00DB3E08" w:rsidRPr="001931CD" w:rsidRDefault="001D320E" w:rsidP="00DB3E08">
      <w:pPr>
        <w:pStyle w:val="PlainText"/>
        <w:rPr>
          <w:rFonts w:ascii="Arial" w:hAnsi="Arial" w:cs="Arial"/>
        </w:rPr>
      </w:pPr>
      <w:hyperlink r:id="rId12" w:history="1">
        <w:r w:rsidR="00DB3E08" w:rsidRPr="001931CD">
          <w:rPr>
            <w:rStyle w:val="Hyperlink"/>
            <w:rFonts w:ascii="Arial" w:hAnsi="Arial" w:cs="Arial"/>
          </w:rPr>
          <w:t>www.pacifictrainingcentre.ca</w:t>
        </w:r>
      </w:hyperlink>
    </w:p>
    <w:p w:rsidR="00CD079D" w:rsidRPr="001931CD" w:rsidRDefault="001D320E">
      <w:pPr>
        <w:rPr>
          <w:rFonts w:ascii="Arial" w:hAnsi="Arial" w:cs="Arial"/>
        </w:rPr>
      </w:pPr>
    </w:p>
    <w:sectPr w:rsidR="00CD079D" w:rsidRPr="001931CD" w:rsidSect="00F95319">
      <w:headerReference w:type="default" r:id="rId13"/>
      <w:pgSz w:w="12240" w:h="15840"/>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20E" w:rsidRDefault="001D320E" w:rsidP="00DB3E08">
      <w:pPr>
        <w:spacing w:after="0" w:line="240" w:lineRule="auto"/>
      </w:pPr>
      <w:r>
        <w:separator/>
      </w:r>
    </w:p>
  </w:endnote>
  <w:endnote w:type="continuationSeparator" w:id="0">
    <w:p w:rsidR="001D320E" w:rsidRDefault="001D320E" w:rsidP="00DB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20E" w:rsidRDefault="001D320E" w:rsidP="00DB3E08">
      <w:pPr>
        <w:spacing w:after="0" w:line="240" w:lineRule="auto"/>
      </w:pPr>
      <w:r>
        <w:separator/>
      </w:r>
    </w:p>
  </w:footnote>
  <w:footnote w:type="continuationSeparator" w:id="0">
    <w:p w:rsidR="001D320E" w:rsidRDefault="001D320E" w:rsidP="00DB3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08" w:rsidRDefault="00DB3E08">
    <w:pPr>
      <w:pStyle w:val="Header"/>
    </w:pPr>
    <w:r>
      <w:rPr>
        <w:noProof/>
      </w:rPr>
      <w:drawing>
        <wp:inline distT="0" distB="0" distL="0" distR="0" wp14:anchorId="4FB4DFB6" wp14:editId="68F71CCF">
          <wp:extent cx="5943600" cy="1221492"/>
          <wp:effectExtent l="0" t="0" r="0" b="0"/>
          <wp:docPr id="2" name="Picture 2" descr="C:\Users\nicole\Desktop\blind c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e\Desktop\blind cent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1492"/>
                  </a:xfrm>
                  <a:prstGeom prst="rect">
                    <a:avLst/>
                  </a:prstGeom>
                  <a:noFill/>
                  <a:ln>
                    <a:noFill/>
                  </a:ln>
                </pic:spPr>
              </pic:pic>
            </a:graphicData>
          </a:graphic>
        </wp:inline>
      </w:drawing>
    </w:r>
  </w:p>
  <w:p w:rsidR="00DB3E08" w:rsidRDefault="00DB3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F24C2"/>
    <w:multiLevelType w:val="hybridMultilevel"/>
    <w:tmpl w:val="CD9E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08"/>
    <w:rsid w:val="00064A7E"/>
    <w:rsid w:val="00191287"/>
    <w:rsid w:val="001931CD"/>
    <w:rsid w:val="001D320E"/>
    <w:rsid w:val="005553DA"/>
    <w:rsid w:val="005F1289"/>
    <w:rsid w:val="008956CC"/>
    <w:rsid w:val="009A4703"/>
    <w:rsid w:val="00C516BE"/>
    <w:rsid w:val="00D74613"/>
    <w:rsid w:val="00DB3E08"/>
    <w:rsid w:val="00DD344B"/>
    <w:rsid w:val="00E96086"/>
    <w:rsid w:val="00F9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E08"/>
    <w:rPr>
      <w:color w:val="0000FF" w:themeColor="hyperlink"/>
      <w:u w:val="single"/>
    </w:rPr>
  </w:style>
  <w:style w:type="paragraph" w:styleId="PlainText">
    <w:name w:val="Plain Text"/>
    <w:basedOn w:val="Normal"/>
    <w:link w:val="PlainTextChar"/>
    <w:uiPriority w:val="99"/>
    <w:semiHidden/>
    <w:unhideWhenUsed/>
    <w:rsid w:val="00DB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3E08"/>
    <w:rPr>
      <w:rFonts w:ascii="Calibri" w:hAnsi="Calibri"/>
      <w:szCs w:val="21"/>
    </w:rPr>
  </w:style>
  <w:style w:type="paragraph" w:styleId="BalloonText">
    <w:name w:val="Balloon Text"/>
    <w:basedOn w:val="Normal"/>
    <w:link w:val="BalloonTextChar"/>
    <w:uiPriority w:val="99"/>
    <w:semiHidden/>
    <w:unhideWhenUsed/>
    <w:rsid w:val="00DB3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E08"/>
    <w:rPr>
      <w:rFonts w:ascii="Tahoma" w:hAnsi="Tahoma" w:cs="Tahoma"/>
      <w:sz w:val="16"/>
      <w:szCs w:val="16"/>
    </w:rPr>
  </w:style>
  <w:style w:type="paragraph" w:styleId="Header">
    <w:name w:val="header"/>
    <w:basedOn w:val="Normal"/>
    <w:link w:val="HeaderChar"/>
    <w:uiPriority w:val="99"/>
    <w:unhideWhenUsed/>
    <w:rsid w:val="00DB3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E08"/>
  </w:style>
  <w:style w:type="paragraph" w:styleId="Footer">
    <w:name w:val="footer"/>
    <w:basedOn w:val="Normal"/>
    <w:link w:val="FooterChar"/>
    <w:uiPriority w:val="99"/>
    <w:unhideWhenUsed/>
    <w:rsid w:val="00DB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E08"/>
    <w:rPr>
      <w:color w:val="0000FF" w:themeColor="hyperlink"/>
      <w:u w:val="single"/>
    </w:rPr>
  </w:style>
  <w:style w:type="paragraph" w:styleId="PlainText">
    <w:name w:val="Plain Text"/>
    <w:basedOn w:val="Normal"/>
    <w:link w:val="PlainTextChar"/>
    <w:uiPriority w:val="99"/>
    <w:semiHidden/>
    <w:unhideWhenUsed/>
    <w:rsid w:val="00DB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3E08"/>
    <w:rPr>
      <w:rFonts w:ascii="Calibri" w:hAnsi="Calibri"/>
      <w:szCs w:val="21"/>
    </w:rPr>
  </w:style>
  <w:style w:type="paragraph" w:styleId="BalloonText">
    <w:name w:val="Balloon Text"/>
    <w:basedOn w:val="Normal"/>
    <w:link w:val="BalloonTextChar"/>
    <w:uiPriority w:val="99"/>
    <w:semiHidden/>
    <w:unhideWhenUsed/>
    <w:rsid w:val="00DB3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E08"/>
    <w:rPr>
      <w:rFonts w:ascii="Tahoma" w:hAnsi="Tahoma" w:cs="Tahoma"/>
      <w:sz w:val="16"/>
      <w:szCs w:val="16"/>
    </w:rPr>
  </w:style>
  <w:style w:type="paragraph" w:styleId="Header">
    <w:name w:val="header"/>
    <w:basedOn w:val="Normal"/>
    <w:link w:val="HeaderChar"/>
    <w:uiPriority w:val="99"/>
    <w:unhideWhenUsed/>
    <w:rsid w:val="00DB3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E08"/>
  </w:style>
  <w:style w:type="paragraph" w:styleId="Footer">
    <w:name w:val="footer"/>
    <w:basedOn w:val="Normal"/>
    <w:link w:val="FooterChar"/>
    <w:uiPriority w:val="99"/>
    <w:unhideWhenUsed/>
    <w:rsid w:val="00DB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56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artram@telus.ne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acifictrainingcentr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acifictrainingcentr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bartram@telus.net" TargetMode="External"/><Relationship Id="rId4" Type="http://schemas.openxmlformats.org/officeDocument/2006/relationships/settings" Target="settings.xml"/><Relationship Id="rId9" Type="http://schemas.openxmlformats.org/officeDocument/2006/relationships/hyperlink" Target="mailto:info@pacifictrainingcentre.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Loh</dc:creator>
  <cp:lastModifiedBy>Justina Loh</cp:lastModifiedBy>
  <cp:revision>7</cp:revision>
  <dcterms:created xsi:type="dcterms:W3CDTF">2017-08-08T22:34:00Z</dcterms:created>
  <dcterms:modified xsi:type="dcterms:W3CDTF">2017-08-09T16:57:00Z</dcterms:modified>
</cp:coreProperties>
</file>